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漫游头等舱重庆五日游行程单</w:t>
      </w:r>
    </w:p>
    <w:p>
      <w:pPr>
        <w:jc w:val="center"/>
        <w:spacing w:after="100"/>
      </w:pPr>
      <w:r>
        <w:rPr>
          <w:rFonts w:ascii="微软雅黑" w:hAnsi="微软雅黑" w:eastAsia="微软雅黑" w:cs="微软雅黑"/>
          <w:sz w:val="20"/>
          <w:szCs w:val="20"/>
        </w:rPr>
        <w:t xml:space="preserve">重庆纯玩五日游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sdyhjq-kdl1694051509wT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 品牌产品 
                <w:br/>
                ★ 高端轻奢纯玩0自费0购物0车销0超市0景中(景交除外)，全程管家式服务
                <w:br/>
                ★ 全程乘坐陆地头等舱，首款2+1双排独享座驾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四大特色餐满足你的“味”：蒸笼宴、苗家风情宴、乌江鱼宴、重庆火锅
                <w:br/>
                深度游览精华景点一网打尽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重庆/武隆深度五日游
                <w:br/>
                一条专治不会玩+不会吃，有趣有料的轻奢纯玩体验线路
                <w:br/>
                武隆天生三桥/龙水峡地缝/仙女山/龚滩古镇/乌江画廊游船/乘坐李子坝轻轨/磁器口/红岩村/解放碑/八一路好吃街/筷子楼/魁星楼/洪崖洞/南滨路钟楼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磁器口-红岩村-李子坝轻轨乘坐-魁星楼-筷子楼 -八一好吃街-解放碑-洪崖洞-南滨路钟楼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温馨提示：魔幻之夜.极限快乐SHOW或巴风渝韵互动剧场（重庆民俗文化表演+盖碗茶）或渝州故事（非遗表演 含茶）为赠送项目，如因政策或闭馆原因不能观看，无任何退费。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早餐后，根据回程时间抵达机场或车站，结束愉快旅行！
                <w:br/>
                交通：大巴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1、交通：当地空调旅游巴士，车型不定，确保一人一个正座。（因此团为散客拼团，到达航班较多， 
                <w:br/>
                故在重庆段我社单独安排车辆接送，无导游）
                <w:br/>
                备注：如不足12人（包含12人）则安排商务车（按实际人数选择车型，司兼导，客人景区内自行游览）
                <w:br/>
                2、住宿：全程酒店双人标准间（如出现单男单女，则安排拼房或由客人补房差，如拼不上房，则客人自行补房差）。
                <w:br/>
                2、餐饮：含4早4当地特色正餐。(此菜单仅供参考；随着季节和时间的变化菜单随着当地供应时节变动，此菜单仅供参考，具体的以当日实际菜单为准)。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5、导游：国内持证中文导游。由于部分景区内有固定导游讲解，限制外部导游进入景区，此类景区我社导游不能陪同进入景区，只在景区外等候，敬请谅解
                <w:br/>
                6、儿童价说明：产品套餐中的【儿童价】均已扣除门票和床位费用，故不含门票和床位费，现场如因身高问题需补票请根据景区政策执行，如需占床按床位补。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4、景区交通车：天生三桥换乘车40元/人+旋转电梯30元/人（必消）、天生三桥电瓶车15元/人（自愿消费）、仙女山小火车25元/人（自愿消费）、地缝换成车35元/人往返（必消）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
                <w:br/>
                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购物安排
                <w:br/>
                1.购物属于您个人行为，您购买商品之后请仔细地注意商品质量及价格，若回家后才发现质量问题，
                <w:br/>
                无论是更换还是退还商品都会手续繁复。
                <w:br/>
                2.购物时要向商家索取正式发票，并连同货物一起保管好，不要随便相信陌生人。
                <w:br/>
                3.请勿轻信流动推销人员的商品推荐，由于小摊位物品真伪及质量难以保障，尽量不要在小摊位购
                <w:br/>
                买物品，如必须购买，请看好再与商家讨价。
                <w:br/>
                非旅行社指定购物点，旅游者消费属个人行为，如产生纠纷，旅行社可协助处理，但不承担任何
                <w:br/>
                责任。
                <w:br/>
                退货要求
                <w:br/>
                1、必须保证货品完整无损，退货时出示购物发票。
                <w:br/>
                2、刷卡购买货品时产生的手续费用由客人承担。
                <w:br/>
                3、退货必须在返程后 1 个月内联系我司协助办理，逾期请自行联系商家办理退货。敬请谅解。
                <w:br/>
                4、由于货物并非我司出售，我司仅负责中间协调，具体货物退换处理还需客人自行邮寄至商家。 取消损失
                <w:br/>
                1、如果在接团前 24 小时取消车位，收取车损位：六天 300 元/人+动车损失 160 元/人；如果在接
                <w:br/>
                团当天取消，收取车损 300 元/人+房损 120 元/人+动车损失（单动损失 160 ，双动损失 320）；
                <w:br/>
                客人中途不能离团，请组团社与客人签好相关协议。如果客人取消行程或中途离团，一律视为自
                <w:br/>
                动放弃，不退任何费用。我社还将向组团社收齐已经产生的成本，（我社一概不直接向客人收取
                <w:br/>
                离团损失）
                <w:br/>
                2、因人力不可抗拒因素（如飞机、火车延误、交通事故、自然灾害、社会因素、台风、政治等等）
                <w:br/>
                所产生的费用由客人自理。未产生的费用按双方约定价格退还。
                <w:br/>
                3、我社在不减少景点和减低服务标准的前提下有权对行程景点先后游览顺序进行调整。行程中所
                <w:br/>
                列车程时间、游览时间、进店时间仅供参考，以实际为准！
                <w:br/>
                4 根据行程时间早晚，导游可自行安排行程游览的先后顺序。由于云南线操作特殊性，客人同意旅
                <w:br/>
                行社在不降低服务标准的前提下，可以根据实际情况转并团。
                <w:br/>
                5、温馨提示：因旅游旺季或不可抗拒因素动车票不够的情况下，我社有权将动车调整为旅游大巴，
                <w:br/>
                请提前和游客做好解释工作，此调整不能作为投诉理由。（费用不退）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2025-08-15T23:04:07+08:00</dcterms:created>
  <dcterms:modified xsi:type="dcterms:W3CDTF">2025-08-15T23:04:07+08:00</dcterms:modified>
</cp:coreProperties>
</file>

<file path=docProps/custom.xml><?xml version="1.0" encoding="utf-8"?>
<Properties xmlns="http://schemas.openxmlformats.org/officeDocument/2006/custom-properties" xmlns:vt="http://schemas.openxmlformats.org/officeDocument/2006/docPropsVTypes"/>
</file>