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雄关漫道---甘青+水雅 8日游行程单</w:t>
      </w:r>
    </w:p>
    <w:p>
      <w:pPr>
        <w:jc w:val="center"/>
        <w:spacing w:after="100"/>
      </w:pPr>
      <w:r>
        <w:rPr>
          <w:rFonts w:ascii="微软雅黑" w:hAnsi="微软雅黑" w:eastAsia="微软雅黑" w:cs="微软雅黑"/>
          <w:sz w:val="20"/>
          <w:szCs w:val="20"/>
        </w:rPr>
        <w:t xml:space="preserve">国家旅游注册品牌 享市场独家资源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YNKDL-4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❤【贵宾出行】
                <w:br/>
                —精致小团：29人内精品小团
                <w:br/>
                —出行座驾：9人以上升级豪华2+1陆地头等舱座椅；一排三座，躺卧自如，宽大的空间
                <w:br/>
                —车辆配置：车载饮水机、腕式血压计、体温计、户外折叠椅；
                <w:br/>
                —落地接机：24 小时免费 1v1 接机服务，0 等待接机；❎拒绝拼车/落地等 30 分钟的旅游产品，避免投诉
                <w:br/>
                ❤【钻级住宿】
                <w:br/>
                —钻级说明：全程安排携程4钻酒店，青海两晚携程3钻住宿、一晚新区一晚市区
                <w:br/>
                —产品标配：①新婚蜜月升级大床；②单人保拼房；③配置一次性马桶垫；④导游查房/水电/卫生
                <w:br/>
                ❤【品鉴美食】
                <w:br/>
                —指定餐厅：★7大正餐 40元/人/正餐 ★张掖小吃宴+雄关家宴+翡翠盛宴+金城汗蒸羊；
                <w:br/>
                —特色菜品：价值2188元/只的西北非遗宫廷宴“汗蒸羊”，口感软糯细腻、老少皆宜
                <w:br/>
                ❤【独家资源】100%纯玩区，当地政府支持项目，兰州新区第一门户
                <w:br/>
                —黄河书局：赠送品尝三炮台；图书馆贴标书籍自由畅读；休闲掼蛋不限时间（提供掼蛋牌）；
                <w:br/>
                网红拍照打卡；儿童专属娱乐区；古筝自由弹唱；爆米花/瓜子等随意品尝……
                <w:br/>
                —品牌咖啡：星巴克胶囊咖啡，冷热口味自由选择；焦糖玛奇朵/卡布奇诺/美式/……
                <w:br/>
                ❤【六大赠送】
                <w:br/>
                —兰州招牌：落地兰州客人为您赠送“满福牛肉面豪华套餐一份”一面一菜一蛋一肉
                <w:br/>
                —无限畅饮：随车矿泉水不限量畅饮；❎拒绝每天限量一瓶的旅游产品
                <w:br/>
                —儿童专享：儿童赠送全程酒店早餐，当地不用二次消费
                <w:br/>
                —团队航拍：团队安排30秒内无人机湖景航拍视频，专人剪辑拍摄
                <w:br/>
                —西北礼物：生日特别安排生日蛋糕+长寿面，
                <w:br/>
                —拍照神奇：网红拍照红丝巾
                <w:br/>
                【品牌质保】绝不购物—绝不自费加点—绝不进餐中店—绝不进景中店—导游合法—车辆合规，一项不符赔千。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国家旅游注册品牌 享市场独家资源纯玩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兰州/西宁集结
                <w:br/>
              </w:t>
            </w:r>
          </w:p>
          <w:p>
            <w:pPr>
              <w:pStyle w:val="indent"/>
            </w:pPr>
            <w:r>
              <w:rPr>
                <w:rFonts w:ascii="微软雅黑" w:hAnsi="微软雅黑" w:eastAsia="微软雅黑" w:cs="微软雅黑"/>
                <w:color w:val="000000"/>
                <w:sz w:val="20"/>
                <w:szCs w:val="20"/>
              </w:rPr>
              <w:t xml:space="preserve">
                兰州，淌不完的黄河水向东流，路的尽头是海的入口…
                <w:br/>
                兰州是一首写在黄河畔的诗词。中山桥的璀璨灯火，白塔山的静谧清幽，兰哈顿的浪漫具象化...让每一处风景都
                <w:br/>
                在静静地绽放着属于自己的光芒。抵达兰州后，机场或火车站接送至酒店休息。
                <w:br/>
                当天赠送兰州特色牛肉面套餐。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兰州市区
                <w:br/>
                /西宁市区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兰州-门源（约300km、约4h）-张掖（约230km、约3h）
                <w:br/>
              </w:t>
            </w:r>
          </w:p>
          <w:p>
            <w:pPr>
              <w:pStyle w:val="indent"/>
            </w:pPr>
            <w:r>
              <w:rPr>
                <w:rFonts w:ascii="微软雅黑" w:hAnsi="微软雅黑" w:eastAsia="微软雅黑" w:cs="微软雅黑"/>
                <w:color w:val="000000"/>
                <w:sz w:val="20"/>
                <w:szCs w:val="20"/>
              </w:rPr>
              <w:t xml:space="preserve">
                不望祁连山顶雪，错将张掖当江南；这座城市不用下雨，也能用七彩丹霞画出彩虹…
                <w:br/>
                【门源油菜花】（车览，花期一般为每年7月，因油菜花季节限制，若游客参团时间油菜花未盛开，则不作沿途停留，即使花期停留也只是在合适的地方停留适当的时间，不是前往门源油菜花海景区，此处不作为投诉理由！）蔓延开来，无边无际，与远处的祁连山遥相呼应，更显其壮丽！
                <w:br/>
                【祁连山草原】（车览）祁连山草原以其广袤的草原、碧绿的草地和四周的雪山而闻名，被誉为“东方小瑞士”，中国最美的六大草原之一，每年7月和8月，草原上碧波万顷，马、牛、羊群点缀其中，与银装素裹的祁连山相映成趣，构成了一幅绝美的画卷。
                <w:br/>
                【七彩丹霞】（含首道门票，不含区间车，游览约2小时），这里是国内唯一的丹霞地貌与彩色丘陵景观复合区，张掖丹霞地貌和彩色丘陵处处引人入胜，美不胜收。山岳风光、千姿百态是一景，怪石峥嵘、形象逼真又是一景；雄伟壮观、精雕细刻的窗棂宫殿群落是一景，气势宏伟、缤纷绚丽的彩色丘陵
                <w:br/>
                交通：豪华巴士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张掖-嘉峪关（约230km、约2.5h）-敦煌（约380km、约5h）
                <w:br/>
              </w:t>
            </w:r>
          </w:p>
          <w:p>
            <w:pPr>
              <w:pStyle w:val="indent"/>
            </w:pPr>
            <w:r>
              <w:rPr>
                <w:rFonts w:ascii="微软雅黑" w:hAnsi="微软雅黑" w:eastAsia="微软雅黑" w:cs="微软雅黑"/>
                <w:color w:val="000000"/>
                <w:sz w:val="20"/>
                <w:szCs w:val="20"/>
              </w:rPr>
              <w:t xml:space="preserve">
                戈壁千里风犹在，浩气长存嘉峪关。茫茫戈壁烈烈西风，大西北不止满眼黄土，每一处建筑都载满历史…
                <w:br/>
                【嘉峪关城楼】（含首道门票，游览约2小时，人文历史景观）嘉峪关关城是明代万里长城最西端起点，是长城防线上重要的军事要塞、河西第一隘口，也是古丝绸之路上的必经关隘。
                <w:br/>
                【戈壁雕塑艺术长廊】（游览约1.5小时）这里看似贫瘠的土地上，承载了源远流长的灿烂文化。这里有与天地同呼吸，以天为被以地为床，酣睡在母亲怀抱里的《大地之子》，有自信满满大步向前的《跨越祁连雕塑》；有傲然挺立于戈壁之巅、汉武雄风威震河西走廊的《汉武大帝雕塑》；亦有《戈壁方舟》天地任逍遥，前路漫漫，岁月凭谁说；更有那梦幻般的《无界》以纯白简约的线条在苍茫隔壁上勾勒出一座海市蜃楼般的天空宫殿，这些在沙漠中的艺术品，使这里成为汇聚了无数艺术杰作与心灵震撼的圣地。
                <w:br/>
                交通：全程当地空调旅游车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敦煌-莫高窟（约15km、约30min）-鸣沙山月牙泉（约7km、约10min）
                <w:br/>
              </w:t>
            </w:r>
          </w:p>
          <w:p>
            <w:pPr>
              <w:pStyle w:val="indent"/>
            </w:pPr>
            <w:r>
              <w:rPr>
                <w:rFonts w:ascii="微软雅黑" w:hAnsi="微软雅黑" w:eastAsia="微软雅黑" w:cs="微软雅黑"/>
                <w:color w:val="000000"/>
                <w:sz w:val="20"/>
                <w:szCs w:val="20"/>
              </w:rPr>
              <w:t xml:space="preserve">
                大漠孤烟吹不灭历史，茫茫尘沙遮盖不了光芒。我心归处是敦煌…
                <w:br/>
                根据莫高窟预约时间，参观我国著名的四大石窟之一【莫高窟】（4 月 1 日起含 B 类门票，游览约 2.5 小时）。莫高窟矗立在荒野大漠间，始建于十六国，有七百三十五座洞窟，是全球规模最宏大的佛教艺术宝库，被称为“世
                <w:br/>
                界艺术宝库”。
                <w:br/>
                【鸣沙山月牙泉】（含首道门票，游览约 2 小时，自然景观）古往今来以“沙漠奇观”著称于世，被誉为“塞外风光之一绝”。山抱泉，泉映沙山，当你骑着骆驼，踩着柔软的沙滩，听悠扬的驼铃声；沿沙漠古道，感受汉唐古道风韵。总要在沙漠里走一走，感受黄沙的温度；总要在鸣沙山看一场日落，看夕阳西下；总要参与一次【鸣沙山万人演唱会】（客人请自行前往，如因天气或景区未安排万人演唱会，不作为投诉点）目光所及，是满山熠熠闪
                <w:br/>
                耀的灯光，是人海组成的星河，是无数个滚烫的灵魂点亮了鸣沙山，浪漫了敦煌，浪漫了大西北。
                <w:br/>
                友情提示
                <w:br/>
                交通：全程当地空调旅游车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敦煌-水上雅丹（约480km、约7h）-大柴旦（约220km、约3h）
                <w:br/>
              </w:t>
            </w:r>
          </w:p>
          <w:p>
            <w:pPr>
              <w:pStyle w:val="indent"/>
            </w:pPr>
            <w:r>
              <w:rPr>
                <w:rFonts w:ascii="微软雅黑" w:hAnsi="微软雅黑" w:eastAsia="微软雅黑" w:cs="微软雅黑"/>
                <w:color w:val="000000"/>
                <w:sz w:val="20"/>
                <w:szCs w:val="20"/>
              </w:rPr>
              <w:t xml:space="preserve">
                上帝掉落在人间的一滴“蓝眼泪”，消失三年的东台吉乃尔湖是漫漫荒野上最美的一抹Tiffany…
                <w:br/>
                【南八仙雅丹地貌群】（途径，不停车拍照）是世界最大最典型的雅丹景观之一，分布面积达千余平方公里。因其奇特怪诞的地貌，被世人视为魔鬼城，别具一格。
                <w:br/>
                【乌素特水上雅丹】（含首道门票，不含区间车，游览约2小时，自然景观）历经千万年的地质运动和时空苍变，因为吉乃尔湖面抬升，逐步淹没北缘的雅丹群，孕育和形成了一片世界面积最大、最为壮观的雅丹群落。就像一
                <w:br/>
                望无际的荒漠中凭空而出了一片”汪洋“。
                <w:br/>
                【东台吉乃尔湖】（门票免费，如遇收费请自理，游览约30分钟，自然景观，若因景区关闭或其他不可抗力因素无法参观，则自动取消，无替换景点）一片如梦似幻的仙境，以其独特的蒂芙尼蓝色和荒漠中的静谧之美，被誉
                <w:br/>
                为“高原上的马尔代夫”，这里的浪漫体现得淋漓尽致。果冻般海水让人沉醉其中。
                <w:br/>
                【315网红U型公路】（车览，不停车拍照）黑色的路面随地势起伏，柴达木盆地独有的地貌造就了独特壮美的自然风光和人文景观，被誉为“中国版 66 号公路”。
                <w:br/>
                交通：全程当地空调旅游车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大柴旦-茶卡（约400km、约5.5h）
                <w:br/>
              </w:t>
            </w:r>
          </w:p>
          <w:p>
            <w:pPr>
              <w:pStyle w:val="indent"/>
            </w:pPr>
            <w:r>
              <w:rPr>
                <w:rFonts w:ascii="微软雅黑" w:hAnsi="微软雅黑" w:eastAsia="微软雅黑" w:cs="微软雅黑"/>
                <w:color w:val="000000"/>
                <w:sz w:val="20"/>
                <w:szCs w:val="20"/>
              </w:rPr>
              <w:t xml:space="preserve">
                掠过祁连山的雪，昆仑山的云，缓缓驶入一片梦境。人在湖边走，宛在画中游，云卷云舒，水天相交…
                <w:br/>
                【翡翠湖】（含首道门票，不含区间车，赠送全景无人机航拍视频，游览约2小时，自然景观）翡翠湖是柴达木盆地中的一颗璀璨明珠，这片湖泊以其独特的湖水颜色和丰富的盐类资源而闻名。翡翠湖的湖水清澈见底，呈现出一种深邃的蓝绿色，仿佛是一块巨大的翡翠镶嵌在高原之上，湖水中富含各种矿物质，使得湖水呈现出不同的颜色，从浅绿到到深蓝再到宝蓝，宛如一幅流动的油画。
                <w:br/>
                【茶卡壹号盐湖】（含首道门票，不含区间车，游览约2小时，自然景观），白色湖面上倒映着湛蓝的天空，是无一丝杂质的人间幻境，它形成“湖水长天一色，盐湖雪峰同辉”的壮丽景色。
                <w:br/>
                交通：全程当地空调旅游车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茶卡-青海湖（约150km,约2h）-兰州新区（约380km,约4.5h）
                <w:br/>
              </w:t>
            </w:r>
          </w:p>
          <w:p>
            <w:pPr>
              <w:pStyle w:val="indent"/>
            </w:pPr>
            <w:r>
              <w:rPr>
                <w:rFonts w:ascii="微软雅黑" w:hAnsi="微软雅黑" w:eastAsia="微软雅黑" w:cs="微软雅黑"/>
                <w:color w:val="000000"/>
                <w:sz w:val="20"/>
                <w:szCs w:val="20"/>
              </w:rPr>
              <w:t xml:space="preserve">
                季风吹向大海，到天空之外，遍地的牛羊，湛蓝的湖水，跟着风的方向，到梦幻的青海湖…
                <w:br/>
                【青海湖-二郎剑景区】（含首道门票，不含区间车，游览约2小时，自然景观）被誉为“陆心之海”，中国最大的内陆咸水湖，面积4500多平方公里，犹如镶嵌在群山怀抱之中的一颗蓝宝石，近看是碧波荡漾的一片海，湖面
                <w:br/>
                上百鸟飞翔，湖中鱼翔浅底，周边辽阔的天然牧场上牛羊静静漫步。在这里，让我们闲适惬意、放飞心灵。
                <w:br/>
                【塔尔寺】（含首道门票，不含区间车，不含讲解费，游览约2小时，文化宗教景观）湟水河畔，莲华山间，有塔寺立于其上，是谓塔尔寺。菩提树下，佛塔林立，行走期间的人们行囊里装着信仰。塔尔寺是青海地区藏传佛教
                <w:br/>
                第一大寺，是黄教六大宗主寺之一，也是藏传佛教格鲁派的创始人宗喀巴大师的诞生地。
                <w:br/>
                交通：全程当地空调旅游车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兰州/西宁散团
                <w:br/>
              </w:t>
            </w:r>
          </w:p>
          <w:p>
            <w:pPr>
              <w:pStyle w:val="indent"/>
            </w:pPr>
            <w:r>
              <w:rPr>
                <w:rFonts w:ascii="微软雅黑" w:hAnsi="微软雅黑" w:eastAsia="微软雅黑" w:cs="微软雅黑"/>
                <w:color w:val="000000"/>
                <w:sz w:val="20"/>
                <w:szCs w:val="20"/>
              </w:rPr>
              <w:t xml:space="preserve">
                早餐后统一安排送机/站，返回出发地，结束愉快的甘青环线之旅！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9 人以上（含 9 人）有氧陆地头等舱 2+1 旅游车，29 人内团，根据实际人数保证每人一个正座。
                <w:br/>
                全程安排携程四钻酒店青海两晚除外，在旅游旺季等特殊情况下，因房源紧张或政府征用，在参考酒店都不能确保入住的情况下，旅行社可能会安排其它但不低于以下住宿标准的住房（部分地区无三人间、亲子间、不可加床）
                <w:br/>
                含 7 早 7 正（含赠送牛肉面套餐），早餐为酒店配送不吃不退；正餐餐标 40 元/人/正，升级四大特色餐（张掖
                <w:br/>
                小吃宴+雄关家宴+翡翠盛宴+金城汗蒸羊），正餐十人一桌、八菜一汤，一桌不足十人菜量会根据实际人数安排。
                <w:br/>
                只含景点标明的首道大门票，其余必消区间车均自理，特殊优惠证件与年龄优惠不重复退费！特价班期不退！
                <w:br/>
                61-69 周岁退费：180 元/人、70 周 岁以上退费：360 元/人
                <w:br/>
                当地优秀持证中文导游服务。10 人及以下我社不安排导游，司机为辅助工作人员，不做讲解，景区参观不陪同等相关事宜。
                <w:br/>
                只含当地正餐费、当地旅游车位费、导游服务费、机场接送费。
                <w:br/>
                全程无购物店（注：景区/服务区/入住酒店内有旅游纪念品及特色商品的销售属于自行商业行为，不属于旅游行程中规定的购物点）。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1.景区内小门票、电瓶车（行程中标明已含的除外）必须自理 ：丹霞38+茶卡60+水雅60+塔尔寺35=193元/人
                <w:br/>
                2.单房差：全程入住酒店双人标间，酒店无三人间，如出现单男或单女参团，我社将安排和司机或行程导游同居住客用房，如客
                <w:br/>
                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br/>
                便民服务项目（便民旅游服务，请根据自身状况选择是否使用）价格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
                <w:br/>
                游者参加的行为。
                <w:br/>
                3.因疫情等不可抗力因素造成行程时间延长或缩短，导致滞留、隔离管控、医学治疗、核酸检测等费用增加及损失均由客人承
                <w:br/>
                担。
                <w:br/>
                4.如遇不可抗力因素（如交通延阻、疫情、罢工、自然灾害、政策性调价、航班或车次取消或更改时间等）导致行程延误、变更
                <w:br/>
                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
                <w:br/>
                退还，放弃行程期间的人身安全由旅游者自行负责。
                <w:br/>
                7.团队行程中不允许擅自离团（自由活动除外），中途离团视同游客违约，按照合同总金额的 50%赔付旅行社，由此造成未参加行
                <w:br/>
                程内景点、用餐、住宿、车等费用不退，旅行社亦不承担游客离团时发生意外的责任。
                <w:br/>
                8.游客在行程期间不遵守相关规定、由于自身过错、自由活动期间内的行为或者自身疾病引起的人身和财产损失责任自负，旅行
                <w:br/>
                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
                <w:br/>
                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
                <w:br/>
                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
                <w:br/>
                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
                <w:br/>
                禁止饮酒。
                <w:br/>
                9.在旅游地区进行自费项目或选购旅游纪念品时，请事先了解及谈定价钱。
                <w:br/>
                10.莫高窟应急窟参观模式为敦煌莫高窟研究院规定，所有团队均一样，因此关于莫高窟参观的任何问题不作为投诉点。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2025-08-15T23:16:19+08:00</dcterms:created>
  <dcterms:modified xsi:type="dcterms:W3CDTF">2025-08-15T23:16:19+08:00</dcterms:modified>
</cp:coreProperties>
</file>

<file path=docProps/custom.xml><?xml version="1.0" encoding="utf-8"?>
<Properties xmlns="http://schemas.openxmlformats.org/officeDocument/2006/custom-properties" xmlns:vt="http://schemas.openxmlformats.org/officeDocument/2006/docPropsVTypes"/>
</file>