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日本东京4晚5天自助游行程单</w:t>
      </w:r>
    </w:p>
    <w:p>
      <w:pPr>
        <w:jc w:val="center"/>
        <w:spacing w:after="100"/>
      </w:pPr>
      <w:r>
        <w:rPr>
          <w:rFonts w:ascii="微软雅黑" w:hAnsi="微软雅黑" w:eastAsia="微软雅黑" w:cs="微软雅黑"/>
          <w:sz w:val="20"/>
          <w:szCs w:val="20"/>
        </w:rPr>
        <w:t xml:space="preserve">关东往返半自助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hctsqd-CJ1703129557Ag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五星航空 全日空执飞 
                <w:br/>
                丰田海狮 豪华10座
                <w:br/>
                自由活动 你的行程你做主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五星航空 全日空执飞 
                <w:br/>
                丰田海狮 豪华10座
                <w:br/>
                自由活动 你的行程你做主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东京半自助5天
                <w:br/>
                <w:br/>
                第一天
                <w:br/>
                青岛-东京 NH950(1335-1745)
                <w:br/>
                <w:br/>
                乘坐全日空豪华航班直飞国际航班飞往日本东京。办理入国手续后，专人接机后入住酒店
                <w:br/>
                用餐安排
                <w:br/>
                无
                <w:br/>
                住宿安排
                <w:br/>
                东京市区酒店
                <w:br/>
                第二天
                <w:br/>
                东京
                <w:br/>
                <w:br/>
                【富士山五合目】，富士山日本第一高峰，是横跨静冈县和山梨县的休眠火山，主峰海拔3776米，被日本人民誉为 “圣岳” ，是日本民族的象征。由于富士山本身的魅力和在日本的地位，成功获选列入世界文遗産。乘车登上富士山五合目，感受日本第一圣山魅力。（如遇天气原因无法上山则改为富士山一合目+富士山资料馆，因富士山温差较大，建议携带长袖外套）。
                <w:br/>
                【浅间神社】浅间神社是富士山须山口登山道的起点。在这里可以直接眺望富士山，处在山脚下更是又为它的神圣增添了姿色。高大葱茏的树木，静谧的石子路，还有美丽的紫色琼花。
                <w:br/>
                【忍野八海】（约30分）是位于山梨县山中湖和河口湖之间忍野村的涌泉群，是富士山融化的雪水经流经地层过滤成清澈的淡泉水，成为了如今这8处涌出的泉水，平均水温约摄氏十三度，水质清冽甘甜，被誉为『日本九寨沟』。
                <w:br/>
                【御殿场奥特莱斯】（约90分钟）御殿场奥特莱斯是日本最大的名牌折扣店，坐落于风景优美的自然环境中，可眺望富士山，拥有欧洲风格的建筑外观。漫步在砖砌的小路上，街道两旁，各种品牌店鳞次栉比，宛若置身于美丽而历史悠久的北美街道。这里共有205家店铺，数量繁多，琳琅满目
                <w:br/>
                用餐安排
                <w:br/>
                早/无/无
                <w:br/>
                住宿安排
                <w:br/>
                东京市区酒店
                <w:br/>
                第三天
                <w:br/>
                东京
                <w:br/>
                <w:br/>
                 东京自由活动  
                <w:br/>
                用餐安排
                <w:br/>
                早/无/无
                <w:br/>
                住宿安排
                <w:br/>
                东京市区酒店
                <w:br/>
                第四天
                <w:br/>
                东京
                <w:br/>
                <w:br/>
                东京自由活动
                <w:br/>
                用餐安排
                <w:br/>
                早/无/无
                <w:br/>
                住宿安排
                <w:br/>
                东京市区酒店
                <w:br/>
                第五天
                <w:br/>
                东京-青岛 NH949(0945-1235)
                <w:br/>
                <w:br/>
                早餐后，乘坐航班回国，结束愉快的旅程
                <w:br/>
                用餐安排
                <w:br/>
                早
                <w:br/>
                <w:br/>
                *最终行程确认请以出团通知为准
                <w:br/>
                <w:br/>
                <w:br/>
                【报价包含】
                <w:br/>
                全程机票经济舱（团队机票将统一出票，如遇政府或航空公司政策性调整燃油税费，在未出票的情况下将进行多退少补，敬请谅解。团队机票一经开出，不得更改、不得签转、不得退票）、机票税、日本团体旅游签证费、日本当地标准酒店双标间（以行程内表明住宿星级为准）、温泉酒店、一日三餐（以行程内标明为准，自由活动期间用餐请自理；如因自身原因放弃用餐，则餐费不退 ）、中文导游、专业领队、日本国内交通、行程内的景点门票、境外司机导游小费、旅游意外险。
                <w:br/>
                   【报价不含】
                <w:br/>
                    护照工本费及其他个人消费、航空意外险（需在机场柜台购买）、单人床利用之单间差、其他特殊费用及交通延阻或不可抗力因素造成的额外费用。根据日本法律规定，导游和司机每天工作时间不得超过10小时（包括休息时间）。 
                <w:br/>
                   【签证所需资料】
                <w:br/>
                    1、有效期在半年以上的护照2、近三个月2张3.5mm*4.5mm白底彩色照片3、在职证明（公司抬头纸并加盖公司公章）4、营业执照副本复印件并加盖公司公章5、本人身份证复印件（反正面）6、全家户口本复印件（含户口本首页）7、退休者提供退休证、学生提供学生证复印件8、资产证明三选二（五万元存款证明、房产证复印件、行驶本复印件）9、个人资料表（须本人签名，我公司提供）
                <w:br/>
                   【特别说明】
                <w:br/>
                1、因航班调整或签证手续等原因，旅行社保留对出团线路、出团日期、变更的权力.
                <w:br/>
                2、如遇当地公共假期、节日、气候等状况，上述行程次序及景点可能临时变动、修改或更换本公司不作预先通知，敬请谅解；
                <w:br/>
                3、最终行程以出发前确认行程为准。
                <w:br/>
                4、以上景点及膳食等，如客人自动放弃，恕不退款。
                <w:br/>
                5、因客人自身问题而不能在中国关出境或在日本入境，则所有费用，恕不退款。
                <w:br/>
                6、若因客人资料不真实或其它客观原因而受到领事馆拒签或终止或客人报团后退团，恕团费全损，旅行社只能协调退机票税 
                <w:br/>
                7、由于日本没有酒店星级评定制度，此次行程安排的酒店，硬件设施大约相当于国内3-4星标准。城市酒店大多建造于上世纪90年代，整体房间面积偏小且装修较为简单，与国内的城市酒店略有不同；请您事先知晓其相关情况，避免出现不必要的误解！而温泉酒店一般历史悠久，房间数量有限，但以其细致的服务，不同水质的温泉，不同特色的料理而闻名。房间可能会比较简约，温泉的规模也会较小。由于温泉中含有硫磺元素，温泉酒店的装修会受到一定的侵蚀，与国内的温泉酒店有明显不同，请事先知晓其相关文化，避免出现文化上的误解！
                <w:br/>
                8、如遇旺季或酒店标间满房的情况，则有可能是单人间或者3人间
                <w:br/>
                9、客人境外严禁脱团活动。
                <w:br/>
                10、游客在指定购物店中为自愿购物，所购商品如非质量问题一律不予退还。
                <w:br/>
                11、行程规定的景点、餐厅、长途休息站等这类购物店不属于游览定点商店，若商品出现质量问题，旅行社不承担任何责任。
                <w:br/>
                12、游客自行前往的购物店所购商品出现质量问题及造成未能退税，旅行社不承担任何责任。
                <w:br/>
                13、行程及用车安排：日本交通局对于旅游巴士有严格的限速规定。一般市区限速在40公里/小时，乡村公路限速在60公里/小时，高速公路和快车道限速在80公里/小时；2013年日本交通省为保证旅游团队安全，要求旅游巴士/司机每天工作时间不得超过晚上8点，每天行车里程不得超过400公里，违规者将予以重罚；请您事先知晓并理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打印日期：2025-02-11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2025-02-11T10:38:58+08:00</dcterms:created>
  <dcterms:modified xsi:type="dcterms:W3CDTF">2025-02-11T10:38:58+08:00</dcterms:modified>
</cp:coreProperties>
</file>

<file path=docProps/custom.xml><?xml version="1.0" encoding="utf-8"?>
<Properties xmlns="http://schemas.openxmlformats.org/officeDocument/2006/custom-properties" xmlns:vt="http://schemas.openxmlformats.org/officeDocument/2006/docPropsVTypes"/>
</file>