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古城韵·孔子情 梦之旅行程单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台儿庄古城、微山湖红荷湿地，曲阜尼山圣境三日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SDQC-10YN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枣庄市-曲阜市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台儿庄古城、微山湖湿地、尼山圣境，大巴3日游，独立成团0购物。
                <w:br/>
                寻梦台儿庄古城，赏微山湖莲花，观尼山圣境，开启古韵孔子情梦之旅。
                <w:br/>
                每周五发团，含2早1正，古城尼山双夜景，解锁超值旅游体验。
                <w:br/>
                全程准四酒店，一晚古城内三钻客栈，舒适住宿伴您畅游美景。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大战纪念馆，台儿庄古城、曲阜尼山圣境、滕州微山湖湿地轻奢三日
                <w:br/>
                <w:br/>
                私享慢游：独家定制，慢游江北醉美水乡—枣庄台儿庄古城、畅游尼山圣境白+夜，压油沟小桥流水人家
                <w:br/>
                贴心住宿：夜宿台儿庄古城内特色客栈，可感受岁月静好、享受枕水而眠的独有意境、
                <w:br/>
                尊享美食：自由品尝枣庄特色辣子鸡、运河鲤鱼、运河石头大饼、微山湖咸鸭蛋……赠送第二天晚餐孔子迎宾宴
                <w:br/>
                摄影天堂：白天的古城恰似一幅流动的水墨画，夜晚的古城，灯明水灿，穿城而过的小河也变的流光溢彩，城里人影并着灯光摇曳，仿佛进入了一个安徒生笔下梦幻般的童话世界，白天和夜晚的美正是爱好摄影的你的最佳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青岛——台儿庄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出发，车程5个小时左右，赴台儿庄游览全国100个红色旅游景点区之一、国家4A级旅游区【台儿庄大战纪念馆】（时间1小时）（免费、若因景区政策原因不能参观，不去费用不退）纪念馆座落在风景如画的古运河畔，融展览馆、影视馆、全景画馆于一体，整个建筑气势雄伟，庄严肃穆。依次参观第一展厅：光辉的预幕战开始，第二展厅：辉煌的台儿庄歼灭战，第三展厅：台儿庄大捷的巨大影响，抗日战争时期国民党正面战场的大型全景画馆。
                <w:br/>
                <w:br/>
                后游览5A级景区，被世界旅游组织誉为“活着的运河”【台儿庄运河古城】它是以历史遗存为依托，以大战文化，运河文化为主脉，打造集古城观光，文化体验，爱国教育，等为一体的古城旅游景区，感受江北水乡，千年流淌古运河的韵味，欣赏古城夜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古城内兰祺品牌特色客栈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台儿庄——滕州——曲阜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早餐后，乘车前往滕州，游览国家4A级旅游区被誉为“江北明珠”的滕州【微山湖红荷湿地风景区】（60元/人 已含）：陆地上赏荷花，红荷广场可自费乘船，【微山湖游船】（70元/人，游览约1.5小时自理，景区电瓶车含往返20元自理）微山湖上观光：可观赏微山湖的波澜壮阔，12万亩野生荷田浩浩荡荡，十里芦荡金黄与碧绿高低错落交织其间，灰鹤、白鹭等国家保护的稀有鸟类自由翱翔。处处呈现一派荷叶田田、芦苇丛丛、鸥鹭翩翩的迷人景象。并可登上盘龙岛，参观乾隆问诊处，《铁道游击队》外景拍摄地小李庄等景观。午餐后乘车赴，当代之精品，未来之遗产”“世界级人文旅游目的地” “全球儒学体验中心”“国际文化休闲度假胜地” ---[尼山圣境风景区](游览时间约3-5小时左右)。【金声玉振】（时间40分钟）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曲阜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曲阜——青岛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睡到自然醒，早餐后，可选择前往5A景区三孔游玩，或孔子博物馆游玩。前往三孔的客人须自行承担门票等费用。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升级1晚宿台儿庄古城内兰祺品牌特色客栈
                <w:br/>
                <w:br/>
                当地曲阜商务酒店住宿
                <w:br/>
                <w:br/>
                含价值118元台儿庄古城门票
                <w:br/>
                <w:br/>
                含价值140元尼山圣境景区门票
                <w:br/>
                <w:br/>
                含价值60元微山湖湿地门票
                <w:br/>
                <w:br/>
                赠送《金声玉振》演出
                <w:br/>
                <w:br/>
                含2早1正餐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行程不含：
                <w:br/>
                <w:br/>
                自愿自费：
                <w:br/>
                <w:br/>
                1、古城内河摇橹船（自愿自费个人消费） 
                <w:br/>
                <w:br/>
                成人：100元/人 
                <w:br/>
                <w:br/>
                2、微山湖游船70元/人
                <w:br/>
                <w:br/>
                3、微山湖小交20元/人
                <w:br/>
                <w:br/>
                4、鲁源村：30元/人
                <w:br/>
                <w:br/>
                5、鲁源村小交：20元/人（往返）
                <w:br/>
                <w:br/>
                6、三孔景区：140元/人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1.客人离团前请仔细填写意见单，回程后概不处理与意见单相违背的投诉。一切以意见单为准
                <w:br/>
                <w:br/>
                2.如果由于堵车或其他不可抗因素，导致景点来不及玩，我社只负责退折扣门票。请在报名时和客人说明。
                <w:br/>
                <w:br/>
                3.因入住宾馆登记需要，所有游客必须带好身份证等有效证件，古城入园也要出示身份证。
                <w:br/>
                <w:br/>
                住宿标准：古城内住宿为准四特色客栈，曲阜一晚当地准四（可自行升级）。酒店按照三星/四星/五星酒店建设双人标准间（不挂牌，出现单人尽量安排三人间或加床或包房现补房差）
                <w:br/>
                <w:br/>
                4.以上城市之间的行程及景点时间有可能互调，但不减少景点。
                <w:br/>
                <w:br/>
                5.游客因个人原因临时自愿放弃游览、用餐、住宿等，费用一概不退。
                <w:br/>
                <w:br/>
                6此线路门票为特惠价格，无其它优惠。
                <w:br/>
                <w:br/>
                7.提前入住或延住客人我公司可代订房，客人延住不送站。
                <w:br/>
                <w:br/>
                8.酒店住宿如出现单男女，由导游调整搭配入住，或由客人补齐房差。房差：补房差300退房差150。（其他标准住宿退房差咨询旅行社）
                <w:br/>
                <w:br/>
                9.谢绝额外地点接送及沿途上车：为保证行程顺畅，照顾其他游客的感受，请游客从以上指定站点上下车，不要提出单独接送及顺路停车的要求，本团不提供任何特殊地点接送及沿途上下车服务
                <w:br/>
                <w:br/>
                10.谢绝占座：汽车散客拼团座位是先到先选，并且刚开始坐哪个位置整个行程就一直坐哪个位置；另外，为了公平起见，导游无法为游客占座。请晕车者，自备晕车药物。
                <w:br/>
                <w:br/>
                11.自费项目已明确标价，客人可自由选择，无强迫消费，如若选择自费项目请提前告知导游，请签署自愿选择消费协议，否则不予安排。
                <w:br/>
                <w:br/>
                12.临时退团扣除车位费500元/人
                <w:br/>
                <w:br/>
                13.保密条款：如果您在旅行社享受优惠价格，您有义务对优惠价格进行保密，如因您在行程中泄露价格导致其他游客追讨价格差价的，您需要按照统一市场价格向导游补齐差价,并承担其它游客的差价损失及其它相关责任。
                <w:br/>
                <w:br/>
                14.用餐：不含正餐，含2早1正餐。
                <w:br/>
                <w:br/>
                15.交通：空调旅游车。
                <w:br/>
                <w:br/>
                16.门票：行程中所列景点的首道门票，不含相关小景点门票及自理景点的费用。
                <w:br/>
                <w:br/>
                17.其他：导游服务、旅行社责任险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【乘车地点】：
                <w:br/>
                <w:br/>
                市区：【预计06:00青岛新业广场】
                <w:br/>
                <w:br/>
                李村：【预计06:10李村老东李鞋城】
                <w:br/>
                <w:br/>
                城阳：【预计06:20城阳家佳源】
                <w:br/>
                <w:br/>
                黄岛：【预计07:00青职学院对面1路车站牌 鸿运大酒店顺路往返】
                <w:br/>
                <w:br/>
                胶南：【预计07:30胶南开发区医院南门双珠路   顺路往返】
                <w:br/>
                <w:br/>
                胶州：【预计06:30胶州新利群香港路和深圳路】
                <w:br/>
                <w:br/>
                即墨：【预计05:30即墨体育场蓝鳌路】
                <w:br/>
                <w:br/>
                【特别备注 】：
                <w:br/>
                <w:br/>
                ★ 以上出发时间为参考时间，计调会根据各区域收客数量进行科学调配，导游出发前一天晚上19:00前通知游客具体出发时间，请保持手机畅通
                <w:br/>
                <w:br/>
                ★ 关于座位号是以报名先后顺序安排，不承诺前排或第几排等预留问题，敬请配合安排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2025-08-15T23:14:41+08:00</dcterms:created>
  <dcterms:modified xsi:type="dcterms:W3CDTF">2025-08-15T23:14:41+08:00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