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港澳微度假 五天四晚（澳二港二）行程单</w:t>
      </w:r>
    </w:p>
    <w:p>
      <w:pPr>
        <w:jc w:val="center"/>
        <w:spacing w:after="100"/>
      </w:pPr>
      <w:r>
        <w:rPr>
          <w:rFonts w:ascii="微软雅黑" w:hAnsi="微软雅黑" w:eastAsia="微软雅黑" w:cs="微软雅黑"/>
          <w:sz w:val="20"/>
          <w:szCs w:val="20"/>
        </w:rPr>
        <w:t xml:space="preserve">五天四晚（澳二港二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ga175265256543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尊享接送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青岛-澳门  由青岛乘坐飞机前往澳门，入住澳门五钻酒店
                <w:br/>
                尊敬的游客，请您根据航班时间至少提前 120 分钟自行前往 机场并办理登机手续，乘机前往澳门。
                <w:br/>
                推荐景点浏览：推荐景点：大三巴牌坊--官也街--永利皇宫缆车--金莲花广场--永利音乐喷泉--威尼斯人度假村--保利美高梅博物馆
                <w:br/>
                推荐景点浏览：西九龙艺术公园--香港故宫文化博物馆--浅水湾-星光大道--百年叮叮车--东方之珠游船--香港落日飞车--太平山缆车
                <w:br/>
                推荐景点浏览：黄大仙庙-中环山扶手电梯--中环大馆（警察署）--荷里活道--摩罗街--文武庙
                <w:br/>
                香港--澳门--青岛      
                <w:br/>
                乘车抵达香港关口后，乘金巴经港珠澳大桥前往澳门人工岛，过关后前往澳门国际机场，乘机返回青岛，结束愉快旅程！（港珠澳大桥是世界上最长的跨海大桥，其中的海底隧道也是世界上最长的沉管海底隧道）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青岛-澳门
                <w:br/>
              </w:t>
            </w:r>
          </w:p>
          <w:p>
            <w:pPr>
              <w:pStyle w:val="indent"/>
            </w:pPr>
            <w:r>
              <w:rPr>
                <w:rFonts w:ascii="微软雅黑" w:hAnsi="微软雅黑" w:eastAsia="微软雅黑" w:cs="微软雅黑"/>
                <w:color w:val="000000"/>
                <w:sz w:val="20"/>
                <w:szCs w:val="20"/>
              </w:rPr>
              <w:t xml:space="preserve">
                青岛飞机前往澳门，抵达澳门后入住五钻酒店，自由活动，开启舒心之旅
                <w:br/>
                参考航班：青岛--澳门NX021  19：40-23：15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澳门推荐浏览
                <w:br/>
              </w:t>
            </w:r>
          </w:p>
          <w:p>
            <w:pPr>
              <w:pStyle w:val="indent"/>
            </w:pPr>
            <w:r>
              <w:rPr>
                <w:rFonts w:ascii="微软雅黑" w:hAnsi="微软雅黑" w:eastAsia="微软雅黑" w:cs="微软雅黑"/>
                <w:color w:val="000000"/>
                <w:sz w:val="20"/>
                <w:szCs w:val="20"/>
              </w:rPr>
              <w:t xml:space="preserve">
                【澳门大三巴牌坊】1602年建的大三巴，原来叫：圣保禄教堂 ，大三巴文化体验，最中间圣母玛利亚，是西方基督教的代表，下面有好多花，菊花、牡丹，花开富贵中国的代表，大三巴作为中西文化结合最好代表。中西特色建筑共存标志。
                <w:br/>
                【官也街】 官也街始建于1884年，以当时澳门总督官也的名字命名。这条街道虽然只有约115米长、5米宽，但却是澳门最具特色的美食街之一。
                <w:br/>
                【永利皇宫缆车】澳门永利皇宫缆车是澳门极具特色的观光项目之一，位于澳门路氹城的永利皇宫酒店内。缆车环绕酒店的人工湖运行，全程大约8分钟，沿途可以欣赏到酒店的奢华外观、精心打造的花园景观以及表演湖的精彩喷泉表演。
                <w:br/>
                【金莲花广场】澳门金莲花广场又称莲花广场，位于中国澳门新口岸高美士街、毕仕达大马路及友谊大马路之间，为庆祝1999年澳门主权移交，中华人民共和国中央人民政府致送了一尊名为《盛世莲花》的雕塑。分别大、小各一件置于广场上的大型雕塑重6.5吨，高6米，花体部分最大直径3.6米；小型雕塑直径1米，高0.9米，于澳门回归纪念馆展出。
                <w:br/>
                【永利音乐湖喷泉表演】每一个度假者都不会错过表演湖的喷泉表演。喷泉表演结合先进的声音设计和灯光技术，湖光与水色共舞美景，水波与音乐共谱佳音。黄昏日落时，无论你在永利皇宫的客房、套房或是酒店餐厅的落地窗前，只要您看向户外，每一个位置都是最佳观赏位。
                <w:br/>
                【澳门威尼斯人度假村】以美国拉斯维加斯威尼斯创意为主体的威尼斯人度假城以威尼斯水乡为主题，酒店周围内充满威尼斯特色拱桥、运河及石板路，这里有着世界最壮观的室内蓝天白云，夜间繁星密布，感受威尼斯人浪漫狂放的异国风情。
                <w:br/>
                【保利美高梅博物馆】保利美高梅博物馆，坐落于澳门美高梅二层， 由保利文化与美高梅联合打造，是首座建造于酒店内符合国际规模的博物馆，空间面积近 2000 平方米；2024 年 11 月 2 日， 博物馆正式开馆运营。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香港推荐浏览
                <w:br/>
              </w:t>
            </w:r>
          </w:p>
          <w:p>
            <w:pPr>
              <w:pStyle w:val="indent"/>
            </w:pPr>
            <w:r>
              <w:rPr>
                <w:rFonts w:ascii="微软雅黑" w:hAnsi="微软雅黑" w:eastAsia="微软雅黑" w:cs="微软雅黑"/>
                <w:color w:val="000000"/>
                <w:sz w:val="20"/>
                <w:szCs w:val="20"/>
              </w:rPr>
              <w:t xml:space="preserve">
                【西九龙文化区艺术公园】香港新晋网红打卡景点，你可以在这里感受多元的文化氛围， 伴随着音乐、吹着海风、饱览维港美景之余，更可享受丰富多彩的文艺时光。
                <w:br/>
                【香港故宫博物馆】香港故宫文化博物馆共有 6层，其中地下有 2层、地上有4层；共设9个展厅，其 中，展厅 1至展厅 7 陈列专题展览，展厅8至展厅9 陈列特别展览。博物馆全面和深入地展示北京故 宫博物院的珍藏，展出书画、陶瓷、 青铜器、玉器等故宫艺术藏品。
                <w:br/>
                【 浅水湾 】 香港最受欢迎的美丽海滩， 号称“ 天下第 一湾 ”， 也有“东方夏威夷 ” 之美誉 ， 这里沙柔水清 ， 滩面宽阔 ， 波平浪静的海岸美景叫人流连往返。
                <w:br/>
                【星光大道】星光大道是位于中国香港九龙尖沙咀东部的海滨花园，沿新世界中心对出的维多利亚 港。是为表扬香港电影界的杰出人士而设置的特色景点。
                <w:br/>
                【百年叮叮车】体验最古老的有轨电车：叮叮车，香港百年见证，穿梭香港街头感受香港中西文化。
                <w:br/>
                【东方之珠游船】香港东方之珠游船是香港顶尖的水上观光旅游服务提供商，游客可在 360 度特大露天观景甲板上，享受尊贵优越的沉浸式游船体验，饱览维多利亚港璀璨景致。途经尖沙咀星光大道、中环摩天轮及湾仔会展中心等多个著名地标性建筑。
                <w:br/>
                【香港落日飞车】香港的落日飞车是一种独特的观光体验活动，通常指乘坐特制的观光车或双层巴士，在黄昏时分穿梭在香港的大街小巷，沿途欣赏美丽的夕阳景色。这种活动非常浪漫，能让游客在欣赏美景的同时，感受香港的城市氛围。
                <w:br/>
                【太平山缆车】如宝石般迷人夜景名列世界三大夜景之一，从太平山顶俯瞰香港，港岛中环、湾仔、 维多利亚港都尽 收眼底，华灯初上、万家灯火，璀璨的霓虹灯缔造这一袭醉人的夜色，看过一次 就永生难忘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香港推荐浏览
                <w:br/>
              </w:t>
            </w:r>
          </w:p>
          <w:p>
            <w:pPr>
              <w:pStyle w:val="indent"/>
            </w:pPr>
            <w:r>
              <w:rPr>
                <w:rFonts w:ascii="微软雅黑" w:hAnsi="微软雅黑" w:eastAsia="微软雅黑" w:cs="微软雅黑"/>
                <w:color w:val="000000"/>
                <w:sz w:val="20"/>
                <w:szCs w:val="20"/>
              </w:rPr>
              <w:t xml:space="preserve">
                【黄大仙庙】是香港最著名的庙宇之一始建于1921年，以其丰富的色彩设计、雄伟的建筑和金碧辉煌的装饰展现了中国传统寺庙建筑的特色。
                <w:br/>
                【中环自动扶手电梯】旧城中环之体验世界最长的自动手扶梯全长约 800公尺游客们轻松惬意搭乘，俯瞰中环 大街小巷的景致！经典电影《重庆森林》剧中王菲从公寓偷看忧郁的梁朝伟搭乘手扶电梯上班，戏中的中环手扶 梯就 是 这座半山手扶梯，也是前往香港旅游绝对不可或缺的景点！
                <w:br/>
                【中环大馆（警察署）】大馆—中区警署建筑群将为你带来一个充满历史文化气息的氛围。可从历史故事空间和以历史 文化为主 题的展览探索这里逾 170 年的历史。步入经修复的历史建筑和开阔的庭院，就能一窥本地人在 19 世纪末 以来的故事 。精心修复的古建 筑和有趣的交互式展品 ，在营造出浓厚历史氛围的同时 ，更让你对大馆有了 深入的了解。说不定也能给您碰上呢！
                <w:br/>
                【荷里活道】荷李活道(Hollywood Road) ，有时亦称作荷里活道，位于中国香港中环至上环，是香港开埠 后兴建的第一条街道。“荷李活道”的名字与美国电影业的好莱坞无关，却来自早年荷李活道一带的冬青树 (Hollywood)。
                <w:br/>
                【摩罗街】摩罗街自 1920 年代至 1930 年代起 ，便已经是一个旧货买卖市场。其所售卖的古董 ，除了昂贵 的艺术品外，也有其它杂货，包括古董电器、旧玩具、旧明信片与海报等，是喜爱怀旧物品人士寻宝的好地 方。由于摩罗街的历史特色 ，在旅游刊物都有介绍 ，国际著名 ，所以吸不少中外游客来参观、购物及拍摄， 也吸引古不少古董艺术店在此 ，及邻近荷李活道开店 ，成行成市。
                <w:br/>
                【文武庙】文武庙为庙宇组群，由文武庙、列圣宫和公所三幢建筑物组成 ，其中文武庙主要为供奉文昌及武帝  列  圣宫则用作供奉诸神列圣公所为区内华人议事及排难解纷的场所，三幢建筑物以两条小巷分隔，为香港一级历 史建筑，香港法定古迹 。
                <w:br/>
                【尖沙咀钟楼】钟楼全称九龙铁路钟楼 ，是蒸汽火车时代的标志 ，原位于九龙火车站里。 1975年九龙  火车站迁 址 ，钟楼是唯一保留下来的建筑物 ，表明这里曾经是九龙铁路的起点 ，被视为九龙的地标。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香港--澳门--青岛
                <w:br/>
              </w:t>
            </w:r>
          </w:p>
          <w:p>
            <w:pPr>
              <w:pStyle w:val="indent"/>
            </w:pPr>
            <w:r>
              <w:rPr>
                <w:rFonts w:ascii="微软雅黑" w:hAnsi="微软雅黑" w:eastAsia="微软雅黑" w:cs="微软雅黑"/>
                <w:color w:val="000000"/>
                <w:sz w:val="20"/>
                <w:szCs w:val="20"/>
              </w:rPr>
              <w:t xml:space="preserve">
                乘车抵达香港关口后，乘金巴经港珠澳大桥前往澳门人工岛，过关后前往澳门国际机场，乘机返回青岛，结束愉快旅程！（港珠澳大桥是世界上最长的跨海大桥，其中的海底隧道也是世界上最长的沉管海底隧道）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青岛--香港往返经济舱（含税）
                <w:br/>
                港澳含5趟接送
                <w:br/>
                第一程:澳门机场---澳门酒店
                <w:br/>
                第二程:澳门酒店--澳门人工岛
                <w:br/>
                第三程:香港人工岛---香港酒店
                <w:br/>
                第四程:香港酒店--香港人工岛
                <w:br/>
                第五程:澳门人工岛--澳门机场
                <w:br/>
                	住宿	香港四钻酒店2晚，澳门五钻酒店2晚
                <w:br/>
                	门票	全程不含门票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旅游意外险及航空保险
                <w:br/>
                	补充	证件工本费60元/'本,香港签注15元/次,澳门签注15 元/'次,
                <w:br/>
                自由活动期间交通,餐费等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1 、游客报名时 ，请确保 自身身体健康 ，是否适合参团 出游！郑重申明 ：①我社不接受孕妇报名； ②若参  团者有特殊病史（ 如 ： 间歇性精神病 、心脏病和有暴露倾 向、抑郁症等精神疾病 ），在报名时 故意或刻意  隐瞒 ， 出游过程中如 出现任何问题与责任 ，均与旅行社 、全陪 、领 队 、导游无关 ，产生的任何 费用均 由 当事人 自行承担； ③70  岁（含 ）  以上长者参 团需提交《 三 甲医 院半年 内体检 报 告》  、签署《 长者 出行声 明书 》  以及至少一名  18-60  岁亲属 陪 同参 团 ， 以及根据身体健康状况 不 宜参加某些特殊游程或者项 目（如交 通工具 、饮食 、特殊地域环境 限制等 ） 。 强烈建议旅游者购买相应 的个人意外保 险 ，谢谢配合 ；④因接待服务能力所 限 ，无法接待80 周 岁以上的旅游者报 名出游 ， 敬请谅解。
                <w:br/>
                2、我司不接受未成年人单独报名和签订旅游合同 。未成年人参 团 ，必须 由其监护人办理报名手续 并签订 《 监护人 同意书》（必须手写签名 ）。监护人一般指其父母，或者下列具有监护能力的人 员 ：①  祖 父母 、 外祖父母 ；② 兄 、姐（ 年满十八周岁 以上 ）；③ 关系密切的其他亲属、朋友愿 意承担监护责 任 ，经未成年人父母 的所在单位或者未成年人住所地 的居民委员会 、村民委员会同意的；
                <w:br/>
                <w:br/>
                	3、报名时 ，必须出示法定监护人的户口本 、身份证原件或复印件 ，建议未成年人出行购买旅游意外险；
                <w:br/>
                4、失信人又称“失信被执行人  ”。根据最高人民法院的相关文件，失信人会被 限制乘坐火车、飞 机 、出 入境等 。请游客团前一定要自行查询好是否为失信人（全 国法 院失信被执行人名单信息 公布与查询 网站  如 下 ：   http:// shixin. court.  gov. cn/index.html），旅行社依法无须承担核实游客失信信息的责任 。因游客失信执行人身份产生的包括但不限于机票、 房费 、车费 、导服费用等实际损失， 由游客自行承担 。
                <w:br/>
                5、游客报名时 ，请提供准确姓名及有效证件； 出发当日，请游客携带有效证件原件 出发，如因缺失证件造成的损失，由游客承担，敬请留意。
                <w:br/>
                6、本行程门票费用是旅行社 团队协议价格核算，12 周岁以下儿童和持老年证、军官证、学生证、 教师证 等其他有效证件不享受其他政策 ，不参照景点对外门票价格 。敬请注意！
                <w:br/>
                7、以上行程仅供参考 ，旅行社在保证行程标准景点不变 的情况下可做出相应的调整 ，具体以出团通知及   当地实际安排为准。
                <w:br/>
                8 、敬请游客妥善保管好自己的行李物 品（ 尤其现金 、贵重物 品等 ），务必注意 自身的人身和财物安全 。
                <w:br/>
                9 、旅途中因不可抗力原 因导致本合同无法履行 ，旅行社应当及时通知游客，并采取适当措施防止损失的  扩大。遇到非旅行社责任造成 的意外情形（ 如当地政府重大礼宾活动、列车航班延误或取消、景区管理原  因或某些线路在某时 间段 因 台风、 雷雨季节、洪水、塌方等 自然灾害或人力不可抗拒等 ），造成 团队行程更改、延误、滞留或提前结束时，双方应积极配合处理 ， 协商变更旅 游行程 。发生费用增减 的 ，增加部分由游客承担 ，未发生费用旅行社退还游客 ，旅行社在旅途中可根据实际情 况对行程先后顺序作调整，但不影响原定的接待标准及游览景点，敬请知悉。
                <w:br/>
                10、出团期间，如发生不可归责于旅行社的意外伤害，旅行社不承担赔偿责任 。强烈建议旅游者购买相应  的个人意外保险。
                <w:br/>
                11、为防止在旅途中水土不服,敬请游客自备一些常用药 品 ，以备不适之需 。请勿随意服用他人所提供之食品或药品。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2025-09-09T12:45:19+08:00</dcterms:created>
  <dcterms:modified xsi:type="dcterms:W3CDTF">2025-09-09T12:45:19+08:00</dcterms:modified>
</cp:coreProperties>
</file>

<file path=docProps/custom.xml><?xml version="1.0" encoding="utf-8"?>
<Properties xmlns="http://schemas.openxmlformats.org/officeDocument/2006/custom-properties" xmlns:vt="http://schemas.openxmlformats.org/officeDocument/2006/docPropsVTypes"/>
</file>